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C8" w:rsidRDefault="00C440C8"/>
    <w:p w:rsidR="00A84EA3" w:rsidRDefault="00A84EA3"/>
    <w:p w:rsidR="00417FF4" w:rsidRPr="005739A1" w:rsidRDefault="005739A1" w:rsidP="005739A1">
      <w:pPr>
        <w:spacing w:line="360" w:lineRule="auto"/>
        <w:jc w:val="both"/>
        <w:rPr>
          <w:rFonts w:eastAsia="MS Minngs"/>
          <w:b/>
          <w:bCs/>
        </w:rPr>
      </w:pPr>
      <w:r w:rsidRPr="005739A1">
        <w:rPr>
          <w:rFonts w:eastAsia="MS Minngs"/>
          <w:b/>
          <w:bCs/>
          <w:lang w:val="en-GB"/>
        </w:rPr>
        <w:t xml:space="preserve">Market Launch of the First </w:t>
      </w:r>
      <w:proofErr w:type="spellStart"/>
      <w:r w:rsidRPr="005739A1">
        <w:rPr>
          <w:rFonts w:eastAsia="MS Minngs"/>
          <w:b/>
          <w:bCs/>
          <w:lang w:val="en-GB"/>
        </w:rPr>
        <w:t>Villeroy</w:t>
      </w:r>
      <w:proofErr w:type="spellEnd"/>
      <w:r w:rsidRPr="005739A1">
        <w:rPr>
          <w:rFonts w:eastAsia="MS Minngs"/>
          <w:b/>
          <w:bCs/>
          <w:lang w:val="en-GB"/>
        </w:rPr>
        <w:t xml:space="preserve"> &amp; </w:t>
      </w:r>
      <w:proofErr w:type="spellStart"/>
      <w:r w:rsidRPr="005739A1">
        <w:rPr>
          <w:rFonts w:eastAsia="MS Minngs"/>
          <w:b/>
          <w:bCs/>
          <w:lang w:val="en-GB"/>
        </w:rPr>
        <w:t>Boch</w:t>
      </w:r>
      <w:proofErr w:type="spellEnd"/>
      <w:r w:rsidRPr="005739A1">
        <w:rPr>
          <w:rFonts w:eastAsia="MS Minngs"/>
          <w:b/>
          <w:bCs/>
          <w:lang w:val="en-GB"/>
        </w:rPr>
        <w:t xml:space="preserve"> Flooring Line</w:t>
      </w:r>
    </w:p>
    <w:p w:rsidR="00417FF4" w:rsidRPr="005739A1" w:rsidRDefault="00417FF4" w:rsidP="005739A1">
      <w:pPr>
        <w:spacing w:line="360" w:lineRule="auto"/>
        <w:jc w:val="both"/>
        <w:rPr>
          <w:rFonts w:eastAsia="MS Minngs"/>
        </w:rPr>
      </w:pPr>
    </w:p>
    <w:p w:rsidR="005739A1" w:rsidRPr="005739A1" w:rsidRDefault="005739A1" w:rsidP="005739A1">
      <w:pPr>
        <w:spacing w:line="360" w:lineRule="auto"/>
        <w:jc w:val="both"/>
        <w:rPr>
          <w:rFonts w:eastAsia="MS Minngs"/>
          <w:lang w:val="en-GB"/>
        </w:rPr>
      </w:pPr>
      <w:proofErr w:type="spellStart"/>
      <w:r w:rsidRPr="005739A1">
        <w:rPr>
          <w:rFonts w:eastAsia="MS Minngs"/>
          <w:lang w:val="en-GB"/>
        </w:rPr>
        <w:t>Villeroy</w:t>
      </w:r>
      <w:proofErr w:type="spellEnd"/>
      <w:r w:rsidRPr="005739A1">
        <w:rPr>
          <w:rFonts w:eastAsia="MS Minngs"/>
          <w:lang w:val="en-GB"/>
        </w:rPr>
        <w:t xml:space="preserve"> &amp; </w:t>
      </w:r>
      <w:proofErr w:type="spellStart"/>
      <w:r w:rsidRPr="005739A1">
        <w:rPr>
          <w:rFonts w:eastAsia="MS Minngs"/>
          <w:lang w:val="en-GB"/>
        </w:rPr>
        <w:t>Boch</w:t>
      </w:r>
      <w:proofErr w:type="spellEnd"/>
      <w:r w:rsidRPr="005739A1">
        <w:rPr>
          <w:rFonts w:eastAsia="MS Minngs"/>
          <w:lang w:val="en-GB"/>
        </w:rPr>
        <w:t xml:space="preserve">, which offers a complete range of products for kitchens, bathrooms and </w:t>
      </w:r>
      <w:proofErr w:type="spellStart"/>
      <w:r w:rsidRPr="005739A1">
        <w:rPr>
          <w:rFonts w:eastAsia="MS Minngs"/>
          <w:lang w:val="en-GB"/>
        </w:rPr>
        <w:t>tabletops</w:t>
      </w:r>
      <w:proofErr w:type="spellEnd"/>
      <w:r w:rsidRPr="005739A1">
        <w:rPr>
          <w:rFonts w:eastAsia="MS Minngs"/>
          <w:lang w:val="en-GB"/>
        </w:rPr>
        <w:t xml:space="preserve">, is now extending its home portfolio to include high-quality flooring. It has cooperated with the Swiss </w:t>
      </w:r>
      <w:proofErr w:type="spellStart"/>
      <w:r w:rsidRPr="005739A1">
        <w:rPr>
          <w:rFonts w:eastAsia="MS Minngs"/>
          <w:lang w:val="en-GB"/>
        </w:rPr>
        <w:t>Krono</w:t>
      </w:r>
      <w:proofErr w:type="spellEnd"/>
      <w:r w:rsidRPr="005739A1">
        <w:rPr>
          <w:rFonts w:eastAsia="MS Minngs"/>
          <w:lang w:val="en-GB"/>
        </w:rPr>
        <w:t xml:space="preserve"> Group to create the first </w:t>
      </w:r>
      <w:proofErr w:type="spellStart"/>
      <w:r w:rsidRPr="005739A1">
        <w:rPr>
          <w:rFonts w:eastAsia="MS Minngs"/>
          <w:lang w:val="en-GB"/>
        </w:rPr>
        <w:t>Villeroy</w:t>
      </w:r>
      <w:proofErr w:type="spellEnd"/>
      <w:r w:rsidRPr="005739A1">
        <w:rPr>
          <w:rFonts w:eastAsia="MS Minngs"/>
          <w:lang w:val="en-GB"/>
        </w:rPr>
        <w:t xml:space="preserve"> &amp; </w:t>
      </w:r>
      <w:proofErr w:type="spellStart"/>
      <w:r w:rsidRPr="005739A1">
        <w:rPr>
          <w:rFonts w:eastAsia="MS Minngs"/>
          <w:lang w:val="en-GB"/>
        </w:rPr>
        <w:t>Boch</w:t>
      </w:r>
      <w:proofErr w:type="spellEnd"/>
      <w:r w:rsidRPr="005739A1">
        <w:rPr>
          <w:rFonts w:eastAsia="MS Minngs"/>
          <w:lang w:val="en-GB"/>
        </w:rPr>
        <w:t xml:space="preserve"> Flooring Line, which will be unveiled for the first time to a trade audience at the </w:t>
      </w:r>
      <w:proofErr w:type="spellStart"/>
      <w:r w:rsidRPr="005739A1">
        <w:rPr>
          <w:rFonts w:eastAsia="MS Minngs"/>
          <w:lang w:val="en-GB"/>
        </w:rPr>
        <w:t>Domotex</w:t>
      </w:r>
      <w:proofErr w:type="spellEnd"/>
      <w:r w:rsidRPr="005739A1">
        <w:rPr>
          <w:rFonts w:eastAsia="MS Minngs"/>
          <w:lang w:val="en-GB"/>
        </w:rPr>
        <w:t xml:space="preserve"> flooring fair in Hanover in January 2014. The </w:t>
      </w:r>
      <w:proofErr w:type="spellStart"/>
      <w:r w:rsidRPr="005739A1">
        <w:rPr>
          <w:rFonts w:eastAsia="MS Minngs"/>
          <w:lang w:val="en-GB"/>
        </w:rPr>
        <w:t>Villeroy</w:t>
      </w:r>
      <w:proofErr w:type="spellEnd"/>
      <w:r w:rsidRPr="005739A1">
        <w:rPr>
          <w:rFonts w:eastAsia="MS Minngs"/>
          <w:lang w:val="en-GB"/>
        </w:rPr>
        <w:t xml:space="preserve"> &amp; </w:t>
      </w:r>
      <w:proofErr w:type="spellStart"/>
      <w:r w:rsidRPr="005739A1">
        <w:rPr>
          <w:rFonts w:eastAsia="MS Minngs"/>
          <w:lang w:val="en-GB"/>
        </w:rPr>
        <w:t>Boch</w:t>
      </w:r>
      <w:proofErr w:type="spellEnd"/>
      <w:r w:rsidRPr="005739A1">
        <w:rPr>
          <w:rFonts w:eastAsia="MS Minngs"/>
          <w:lang w:val="en-GB"/>
        </w:rPr>
        <w:t xml:space="preserve"> Flooring Line will be available worldwide from the 1</w:t>
      </w:r>
      <w:r w:rsidRPr="005739A1">
        <w:rPr>
          <w:rFonts w:eastAsia="MS Minngs"/>
          <w:vertAlign w:val="superscript"/>
          <w:lang w:val="en-GB"/>
        </w:rPr>
        <w:t>st</w:t>
      </w:r>
      <w:r w:rsidRPr="005739A1">
        <w:rPr>
          <w:rFonts w:eastAsia="MS Minngs"/>
          <w:lang w:val="en-GB"/>
        </w:rPr>
        <w:t xml:space="preserve"> quarter of 2014. </w:t>
      </w:r>
    </w:p>
    <w:p w:rsidR="00417FF4" w:rsidRPr="005739A1" w:rsidRDefault="00417FF4" w:rsidP="005739A1">
      <w:pPr>
        <w:spacing w:line="360" w:lineRule="auto"/>
        <w:jc w:val="both"/>
        <w:rPr>
          <w:rFonts w:eastAsia="MS Minngs"/>
          <w:lang w:val="en-GB"/>
        </w:rPr>
      </w:pPr>
    </w:p>
    <w:p w:rsidR="00417FF4" w:rsidRPr="005739A1" w:rsidRDefault="005739A1" w:rsidP="005739A1">
      <w:pPr>
        <w:spacing w:line="360" w:lineRule="auto"/>
        <w:jc w:val="both"/>
        <w:rPr>
          <w:rFonts w:eastAsia="MS Minngs"/>
          <w:b/>
          <w:bCs/>
          <w:lang w:val="en-GB"/>
        </w:rPr>
      </w:pPr>
      <w:r w:rsidRPr="005739A1">
        <w:rPr>
          <w:rFonts w:eastAsia="MS Minngs"/>
          <w:b/>
          <w:bCs/>
          <w:lang w:val="en-GB"/>
        </w:rPr>
        <w:t xml:space="preserve">The </w:t>
      </w:r>
      <w:proofErr w:type="spellStart"/>
      <w:r w:rsidRPr="005739A1">
        <w:rPr>
          <w:rFonts w:eastAsia="MS Minngs"/>
          <w:b/>
          <w:bCs/>
          <w:lang w:val="en-GB"/>
        </w:rPr>
        <w:t>Villeroy</w:t>
      </w:r>
      <w:proofErr w:type="spellEnd"/>
      <w:r w:rsidRPr="005739A1">
        <w:rPr>
          <w:rFonts w:eastAsia="MS Minngs"/>
          <w:b/>
          <w:bCs/>
          <w:lang w:val="en-GB"/>
        </w:rPr>
        <w:t xml:space="preserve"> &amp; </w:t>
      </w:r>
      <w:proofErr w:type="spellStart"/>
      <w:r w:rsidRPr="005739A1">
        <w:rPr>
          <w:rFonts w:eastAsia="MS Minngs"/>
          <w:b/>
          <w:bCs/>
          <w:lang w:val="en-GB"/>
        </w:rPr>
        <w:t>Boch</w:t>
      </w:r>
      <w:proofErr w:type="spellEnd"/>
      <w:r w:rsidRPr="005739A1">
        <w:rPr>
          <w:rFonts w:eastAsia="MS Minngs"/>
          <w:b/>
          <w:bCs/>
          <w:lang w:val="en-GB"/>
        </w:rPr>
        <w:t xml:space="preserve"> Flooring Line</w:t>
      </w:r>
    </w:p>
    <w:p w:rsidR="00417FF4" w:rsidRPr="005739A1" w:rsidRDefault="00417FF4" w:rsidP="005739A1">
      <w:pPr>
        <w:spacing w:line="360" w:lineRule="auto"/>
        <w:jc w:val="both"/>
        <w:rPr>
          <w:rFonts w:eastAsia="MS Minngs"/>
          <w:b/>
          <w:bCs/>
          <w:lang w:val="en-GB"/>
        </w:rPr>
      </w:pPr>
    </w:p>
    <w:p w:rsidR="005739A1" w:rsidRPr="005739A1" w:rsidRDefault="005739A1" w:rsidP="005739A1">
      <w:pPr>
        <w:spacing w:line="360" w:lineRule="auto"/>
        <w:jc w:val="both"/>
        <w:rPr>
          <w:rFonts w:eastAsia="MS Minngs"/>
          <w:lang w:val="en-GB"/>
        </w:rPr>
      </w:pPr>
      <w:r w:rsidRPr="005739A1">
        <w:rPr>
          <w:rFonts w:eastAsia="MS Minngs"/>
          <w:lang w:val="en-GB"/>
        </w:rPr>
        <w:t xml:space="preserve">The first </w:t>
      </w:r>
      <w:proofErr w:type="spellStart"/>
      <w:r w:rsidRPr="005739A1">
        <w:rPr>
          <w:rFonts w:eastAsia="MS Minngs"/>
          <w:lang w:val="en-GB"/>
        </w:rPr>
        <w:t>Villeroy</w:t>
      </w:r>
      <w:proofErr w:type="spellEnd"/>
      <w:r w:rsidRPr="005739A1">
        <w:rPr>
          <w:rFonts w:eastAsia="MS Minngs"/>
          <w:lang w:val="en-GB"/>
        </w:rPr>
        <w:t xml:space="preserve"> &amp; </w:t>
      </w:r>
      <w:proofErr w:type="spellStart"/>
      <w:r w:rsidRPr="005739A1">
        <w:rPr>
          <w:rFonts w:eastAsia="MS Minngs"/>
          <w:lang w:val="en-GB"/>
        </w:rPr>
        <w:t>Boch</w:t>
      </w:r>
      <w:proofErr w:type="spellEnd"/>
      <w:r w:rsidRPr="005739A1">
        <w:rPr>
          <w:rFonts w:eastAsia="MS Minngs"/>
          <w:lang w:val="en-GB"/>
        </w:rPr>
        <w:t xml:space="preserve"> Flooring Line comprises a total of 22 newly developed decors grouped into four collections: Cosmopolitan, Country, Contemporary and Heritage. All four collections include both natural-looking decors and urbane designs. This first </w:t>
      </w:r>
      <w:proofErr w:type="spellStart"/>
      <w:r w:rsidRPr="005739A1">
        <w:rPr>
          <w:rFonts w:eastAsia="MS Minngs"/>
          <w:lang w:val="en-GB"/>
        </w:rPr>
        <w:t>Villeroy</w:t>
      </w:r>
      <w:proofErr w:type="spellEnd"/>
      <w:r w:rsidRPr="005739A1">
        <w:rPr>
          <w:rFonts w:eastAsia="MS Minngs"/>
          <w:lang w:val="en-GB"/>
        </w:rPr>
        <w:t xml:space="preserve"> &amp; </w:t>
      </w:r>
      <w:proofErr w:type="spellStart"/>
      <w:r w:rsidRPr="005739A1">
        <w:rPr>
          <w:rFonts w:eastAsia="MS Minngs"/>
          <w:lang w:val="en-GB"/>
        </w:rPr>
        <w:t>Boch</w:t>
      </w:r>
      <w:proofErr w:type="spellEnd"/>
      <w:r w:rsidRPr="005739A1">
        <w:rPr>
          <w:rFonts w:eastAsia="MS Minngs"/>
          <w:lang w:val="en-GB"/>
        </w:rPr>
        <w:t xml:space="preserve"> Flooring Line addresses a target group consisting mainly of style- and brand-conscious consumers who value a personalised touch and high standards of quality. All of the products fall into the premium segment.</w:t>
      </w:r>
    </w:p>
    <w:p w:rsidR="005739A1" w:rsidRPr="005739A1" w:rsidRDefault="005739A1" w:rsidP="005739A1">
      <w:pPr>
        <w:pStyle w:val="Textkrper2"/>
        <w:suppressAutoHyphens/>
        <w:spacing w:line="360" w:lineRule="auto"/>
        <w:rPr>
          <w:rFonts w:eastAsia="MS Minngs"/>
          <w:sz w:val="24"/>
          <w:lang w:val="en-GB"/>
        </w:rPr>
      </w:pPr>
      <w:r w:rsidRPr="005739A1">
        <w:rPr>
          <w:rFonts w:eastAsia="MS Minngs"/>
          <w:sz w:val="24"/>
          <w:lang w:val="en-GB"/>
        </w:rPr>
        <w:t>Sales territories have been defined for the overall flooring line. The available decors of the Cosmopolitan collection will vary in the territories depending on regional requirements.</w:t>
      </w:r>
    </w:p>
    <w:p w:rsidR="00E711C6" w:rsidRPr="005739A1" w:rsidRDefault="00E711C6" w:rsidP="005739A1">
      <w:pPr>
        <w:pStyle w:val="Textkrper2"/>
        <w:suppressAutoHyphens/>
        <w:spacing w:line="360" w:lineRule="auto"/>
        <w:rPr>
          <w:sz w:val="24"/>
          <w:lang w:val="en-GB"/>
        </w:rPr>
      </w:pPr>
    </w:p>
    <w:p w:rsidR="005739A1" w:rsidRPr="005739A1" w:rsidRDefault="005739A1" w:rsidP="005739A1">
      <w:pPr>
        <w:pStyle w:val="Textkrper2"/>
        <w:suppressAutoHyphens/>
        <w:spacing w:line="360" w:lineRule="auto"/>
        <w:rPr>
          <w:rFonts w:eastAsia="MS Minngs"/>
          <w:b/>
          <w:bCs/>
          <w:sz w:val="24"/>
          <w:lang w:val="en-GB"/>
        </w:rPr>
      </w:pPr>
      <w:r w:rsidRPr="005739A1">
        <w:rPr>
          <w:rFonts w:eastAsia="MS Minngs"/>
          <w:b/>
          <w:bCs/>
          <w:sz w:val="24"/>
          <w:lang w:val="en-GB"/>
        </w:rPr>
        <w:t xml:space="preserve">Cooperation with the Swiss </w:t>
      </w:r>
      <w:proofErr w:type="spellStart"/>
      <w:r w:rsidRPr="005739A1">
        <w:rPr>
          <w:rFonts w:eastAsia="MS Minngs"/>
          <w:b/>
          <w:bCs/>
          <w:sz w:val="24"/>
          <w:lang w:val="en-GB"/>
        </w:rPr>
        <w:t>Krono</w:t>
      </w:r>
      <w:proofErr w:type="spellEnd"/>
      <w:r w:rsidRPr="005739A1">
        <w:rPr>
          <w:rFonts w:eastAsia="MS Minngs"/>
          <w:b/>
          <w:bCs/>
          <w:sz w:val="24"/>
          <w:lang w:val="en-GB"/>
        </w:rPr>
        <w:t xml:space="preserve"> Group</w:t>
      </w:r>
    </w:p>
    <w:p w:rsidR="005739A1" w:rsidRPr="005739A1" w:rsidRDefault="005739A1" w:rsidP="005739A1">
      <w:pPr>
        <w:pStyle w:val="Textkrper2"/>
        <w:suppressAutoHyphens/>
        <w:spacing w:line="360" w:lineRule="auto"/>
        <w:rPr>
          <w:rFonts w:eastAsia="MS Minngs"/>
          <w:b/>
          <w:bCs/>
          <w:sz w:val="24"/>
          <w:lang w:val="en-GB"/>
        </w:rPr>
      </w:pPr>
    </w:p>
    <w:p w:rsidR="005739A1" w:rsidRPr="005739A1" w:rsidRDefault="005739A1" w:rsidP="005739A1">
      <w:pPr>
        <w:spacing w:line="360" w:lineRule="auto"/>
        <w:jc w:val="both"/>
        <w:rPr>
          <w:rFonts w:eastAsia="MS Minngs"/>
          <w:lang w:val="en-GB"/>
        </w:rPr>
      </w:pPr>
      <w:r w:rsidRPr="005739A1">
        <w:rPr>
          <w:rFonts w:eastAsia="MS Minngs"/>
          <w:lang w:val="en-GB"/>
        </w:rPr>
        <w:t xml:space="preserve">The internationally active Swiss </w:t>
      </w:r>
      <w:proofErr w:type="spellStart"/>
      <w:r w:rsidRPr="005739A1">
        <w:rPr>
          <w:rFonts w:eastAsia="MS Minngs"/>
          <w:lang w:val="en-GB"/>
        </w:rPr>
        <w:t>Krono</w:t>
      </w:r>
      <w:proofErr w:type="spellEnd"/>
      <w:r w:rsidRPr="005739A1">
        <w:rPr>
          <w:rFonts w:eastAsia="MS Minngs"/>
          <w:lang w:val="en-GB"/>
        </w:rPr>
        <w:t xml:space="preserve"> Group possesses proven expertise in designing and producing innovative laminate floors that unite the attributes of aesthetics, functionality and environmental friendliness. The Swiss </w:t>
      </w:r>
      <w:proofErr w:type="spellStart"/>
      <w:r w:rsidRPr="005739A1">
        <w:rPr>
          <w:rFonts w:eastAsia="MS Minngs"/>
          <w:lang w:val="en-GB"/>
        </w:rPr>
        <w:t>Krono</w:t>
      </w:r>
      <w:proofErr w:type="spellEnd"/>
      <w:r w:rsidRPr="005739A1">
        <w:rPr>
          <w:rFonts w:eastAsia="MS Minngs"/>
          <w:lang w:val="en-GB"/>
        </w:rPr>
        <w:t xml:space="preserve"> Group shares </w:t>
      </w:r>
      <w:proofErr w:type="spellStart"/>
      <w:r w:rsidRPr="005739A1">
        <w:rPr>
          <w:rFonts w:eastAsia="MS Minngs"/>
          <w:lang w:val="en-GB"/>
        </w:rPr>
        <w:t>Villeroy</w:t>
      </w:r>
      <w:proofErr w:type="spellEnd"/>
      <w:r w:rsidRPr="005739A1">
        <w:rPr>
          <w:rFonts w:eastAsia="MS Minngs"/>
          <w:lang w:val="en-GB"/>
        </w:rPr>
        <w:t xml:space="preserve"> &amp; </w:t>
      </w:r>
      <w:proofErr w:type="spellStart"/>
      <w:r w:rsidRPr="005739A1">
        <w:rPr>
          <w:rFonts w:eastAsia="MS Minngs"/>
          <w:lang w:val="en-GB"/>
        </w:rPr>
        <w:t>Boch’s</w:t>
      </w:r>
      <w:proofErr w:type="spellEnd"/>
      <w:r w:rsidRPr="005739A1">
        <w:rPr>
          <w:rFonts w:eastAsia="MS Minngs"/>
          <w:lang w:val="en-GB"/>
        </w:rPr>
        <w:t xml:space="preserve"> highly professional approach, international market position and goal of designing attractive products to enhance home living culture, thus making the two firms </w:t>
      </w:r>
      <w:r w:rsidRPr="005739A1">
        <w:rPr>
          <w:rFonts w:eastAsia="MS Minngs"/>
          <w:lang w:val="en-GB"/>
        </w:rPr>
        <w:lastRenderedPageBreak/>
        <w:t>ideal partners. Their alliance is being set up for the long term and is the first of its kind for both enterprises.</w:t>
      </w:r>
    </w:p>
    <w:p w:rsidR="005739A1" w:rsidRPr="005739A1" w:rsidRDefault="005739A1" w:rsidP="005739A1">
      <w:pPr>
        <w:spacing w:line="360" w:lineRule="auto"/>
        <w:jc w:val="both"/>
        <w:rPr>
          <w:rFonts w:eastAsia="MS Minngs"/>
          <w:lang w:val="en-GB"/>
        </w:rPr>
      </w:pPr>
    </w:p>
    <w:p w:rsidR="005739A1" w:rsidRPr="005739A1" w:rsidRDefault="005739A1" w:rsidP="005739A1">
      <w:pPr>
        <w:pStyle w:val="Textkrper2"/>
        <w:suppressAutoHyphens/>
        <w:spacing w:line="360" w:lineRule="auto"/>
        <w:rPr>
          <w:bCs/>
          <w:sz w:val="24"/>
          <w:lang w:val="en-GB"/>
        </w:rPr>
      </w:pPr>
      <w:r w:rsidRPr="005739A1">
        <w:rPr>
          <w:b/>
          <w:bCs/>
          <w:sz w:val="24"/>
          <w:lang w:val="en-GB"/>
        </w:rPr>
        <w:t>Picture:</w:t>
      </w:r>
    </w:p>
    <w:p w:rsidR="005739A1" w:rsidRPr="005739A1" w:rsidRDefault="005739A1" w:rsidP="005739A1">
      <w:pPr>
        <w:pStyle w:val="Textkrper2"/>
        <w:suppressAutoHyphens/>
        <w:spacing w:line="360" w:lineRule="auto"/>
        <w:rPr>
          <w:bCs/>
          <w:sz w:val="24"/>
          <w:lang w:val="en-GB"/>
        </w:rPr>
      </w:pPr>
      <w:r w:rsidRPr="005739A1">
        <w:rPr>
          <w:bCs/>
          <w:sz w:val="24"/>
          <w:lang w:val="en-GB"/>
        </w:rPr>
        <w:t xml:space="preserve">The following picture may be reproduced in periodicals free of charge provided that it is credited to </w:t>
      </w:r>
      <w:proofErr w:type="spellStart"/>
      <w:r w:rsidRPr="005739A1">
        <w:rPr>
          <w:bCs/>
          <w:sz w:val="24"/>
          <w:lang w:val="en-GB"/>
        </w:rPr>
        <w:t>Villeroy</w:t>
      </w:r>
      <w:proofErr w:type="spellEnd"/>
      <w:r w:rsidRPr="005739A1">
        <w:rPr>
          <w:bCs/>
          <w:sz w:val="24"/>
          <w:lang w:val="en-GB"/>
        </w:rPr>
        <w:t xml:space="preserve"> &amp; </w:t>
      </w:r>
      <w:proofErr w:type="spellStart"/>
      <w:r w:rsidRPr="005739A1">
        <w:rPr>
          <w:bCs/>
          <w:sz w:val="24"/>
          <w:lang w:val="en-GB"/>
        </w:rPr>
        <w:t>Boch</w:t>
      </w:r>
      <w:proofErr w:type="spellEnd"/>
      <w:r w:rsidRPr="005739A1">
        <w:rPr>
          <w:bCs/>
          <w:sz w:val="24"/>
          <w:lang w:val="en-GB"/>
        </w:rPr>
        <w:t>.</w:t>
      </w:r>
    </w:p>
    <w:p w:rsidR="005739A1" w:rsidRPr="005739A1" w:rsidRDefault="005739A1" w:rsidP="005739A1">
      <w:pPr>
        <w:pStyle w:val="Textkrper2"/>
        <w:suppressAutoHyphens/>
        <w:spacing w:line="360" w:lineRule="auto"/>
        <w:rPr>
          <w:bCs/>
          <w:sz w:val="24"/>
          <w:lang w:val="en-GB"/>
        </w:rPr>
      </w:pPr>
    </w:p>
    <w:p w:rsidR="005739A1" w:rsidRPr="005739A1" w:rsidRDefault="008F20B0" w:rsidP="005739A1">
      <w:pPr>
        <w:spacing w:line="360" w:lineRule="auto"/>
        <w:jc w:val="both"/>
        <w:rPr>
          <w:rFonts w:eastAsia="MS Minngs"/>
          <w:lang w:val="en-GB"/>
        </w:rPr>
      </w:pPr>
      <w:r>
        <w:rPr>
          <w:rFonts w:ascii="VilleroyBoch" w:hAnsi="VilleroyBoch" w:cs="VilleroyBoch"/>
          <w:noProof/>
          <w:lang w:val="en-GB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5" o:spid="_x0000_i1025" type="#_x0000_t75" style="width:419.25pt;height:273pt;visibility:visible">
            <v:imagedata r:id="rId7" o:title=""/>
          </v:shape>
        </w:pict>
      </w:r>
    </w:p>
    <w:p w:rsidR="00417FF4" w:rsidRPr="005739A1" w:rsidRDefault="005739A1" w:rsidP="00C440C8">
      <w:pPr>
        <w:pStyle w:val="Textkrper2"/>
        <w:suppressAutoHyphens/>
        <w:rPr>
          <w:sz w:val="22"/>
          <w:lang w:val="en-GB"/>
        </w:rPr>
      </w:pPr>
      <w:r w:rsidRPr="005739A1">
        <w:rPr>
          <w:sz w:val="24"/>
          <w:lang w:val="en-GB"/>
        </w:rPr>
        <w:t xml:space="preserve">Title theme of the first </w:t>
      </w:r>
      <w:proofErr w:type="spellStart"/>
      <w:r w:rsidRPr="005739A1">
        <w:rPr>
          <w:sz w:val="24"/>
          <w:lang w:val="en-GB"/>
        </w:rPr>
        <w:t>Villeroy</w:t>
      </w:r>
      <w:proofErr w:type="spellEnd"/>
      <w:r w:rsidRPr="005739A1">
        <w:rPr>
          <w:sz w:val="24"/>
          <w:lang w:val="en-GB"/>
        </w:rPr>
        <w:t xml:space="preserve"> &amp; </w:t>
      </w:r>
      <w:proofErr w:type="spellStart"/>
      <w:r w:rsidRPr="005739A1">
        <w:rPr>
          <w:sz w:val="24"/>
          <w:lang w:val="en-GB"/>
        </w:rPr>
        <w:t>Boch</w:t>
      </w:r>
      <w:proofErr w:type="spellEnd"/>
      <w:r w:rsidRPr="005739A1">
        <w:rPr>
          <w:sz w:val="24"/>
          <w:lang w:val="en-GB"/>
        </w:rPr>
        <w:t xml:space="preserve"> Flooring Line</w:t>
      </w:r>
    </w:p>
    <w:p w:rsidR="00417FF4" w:rsidRPr="00A84EA3" w:rsidRDefault="00417FF4" w:rsidP="00C440C8">
      <w:pPr>
        <w:pStyle w:val="Textkrper2"/>
        <w:suppressAutoHyphens/>
        <w:rPr>
          <w:sz w:val="24"/>
          <w:lang w:val="en-GB"/>
        </w:rPr>
      </w:pPr>
    </w:p>
    <w:p w:rsidR="00417FF4" w:rsidRDefault="00417FF4" w:rsidP="00C440C8">
      <w:pPr>
        <w:pStyle w:val="Textkrper2"/>
        <w:suppressAutoHyphens/>
        <w:rPr>
          <w:sz w:val="24"/>
          <w:lang w:val="en-GB"/>
        </w:rPr>
      </w:pPr>
    </w:p>
    <w:p w:rsidR="00A84EA3" w:rsidRPr="00A84EA3" w:rsidRDefault="00A84EA3" w:rsidP="00C440C8">
      <w:pPr>
        <w:pStyle w:val="Textkrper2"/>
        <w:suppressAutoHyphens/>
        <w:rPr>
          <w:sz w:val="24"/>
          <w:lang w:val="en-GB"/>
        </w:rPr>
      </w:pPr>
    </w:p>
    <w:p w:rsidR="00417FF4" w:rsidRPr="00A84EA3" w:rsidRDefault="00417FF4" w:rsidP="00C440C8">
      <w:pPr>
        <w:pStyle w:val="Textkrper2"/>
        <w:suppressAutoHyphens/>
        <w:rPr>
          <w:sz w:val="24"/>
          <w:lang w:val="en-GB"/>
        </w:rPr>
      </w:pPr>
    </w:p>
    <w:p w:rsidR="00417FF4" w:rsidRPr="00A84EA3" w:rsidRDefault="00417FF4" w:rsidP="00C440C8">
      <w:pPr>
        <w:pStyle w:val="Textkrper2"/>
        <w:suppressAutoHyphens/>
        <w:rPr>
          <w:sz w:val="24"/>
          <w:lang w:val="en-GB"/>
        </w:rPr>
      </w:pPr>
    </w:p>
    <w:p w:rsidR="00E711C6" w:rsidRPr="00A84EA3" w:rsidRDefault="00E711C6" w:rsidP="00C440C8">
      <w:pPr>
        <w:pStyle w:val="Textkrper2"/>
        <w:suppressAutoHyphens/>
        <w:rPr>
          <w:sz w:val="24"/>
          <w:lang w:val="en-GB"/>
        </w:rPr>
        <w:sectPr w:rsidR="00E711C6" w:rsidRPr="00A84EA3" w:rsidSect="00C90C33">
          <w:headerReference w:type="first" r:id="rId8"/>
          <w:type w:val="continuous"/>
          <w:pgSz w:w="11906" w:h="16838" w:code="9"/>
          <w:pgMar w:top="1418" w:right="1701" w:bottom="1418" w:left="1701" w:header="709" w:footer="709" w:gutter="0"/>
          <w:cols w:space="708"/>
          <w:formProt w:val="0"/>
          <w:titlePg/>
          <w:docGrid w:linePitch="360"/>
        </w:sectPr>
      </w:pPr>
    </w:p>
    <w:p w:rsidR="005739A1" w:rsidRPr="00D3591D" w:rsidRDefault="005739A1" w:rsidP="005739A1">
      <w:pPr>
        <w:jc w:val="both"/>
        <w:rPr>
          <w:sz w:val="20"/>
          <w:szCs w:val="20"/>
          <w:u w:val="single"/>
          <w:lang w:val="en-GB"/>
        </w:rPr>
      </w:pPr>
      <w:r>
        <w:rPr>
          <w:sz w:val="20"/>
          <w:szCs w:val="20"/>
          <w:u w:val="single"/>
          <w:lang w:val="en-GB"/>
        </w:rPr>
        <w:lastRenderedPageBreak/>
        <w:t>Press contact</w:t>
      </w:r>
      <w:r w:rsidRPr="00D3591D">
        <w:rPr>
          <w:sz w:val="20"/>
          <w:szCs w:val="20"/>
          <w:u w:val="single"/>
          <w:lang w:val="en-GB"/>
        </w:rPr>
        <w:t>:</w:t>
      </w:r>
    </w:p>
    <w:p w:rsidR="005739A1" w:rsidRPr="00D3591D" w:rsidRDefault="005739A1" w:rsidP="005739A1">
      <w:pPr>
        <w:jc w:val="both"/>
        <w:rPr>
          <w:sz w:val="20"/>
          <w:szCs w:val="20"/>
          <w:lang w:val="en-GB"/>
        </w:rPr>
      </w:pPr>
      <w:r w:rsidRPr="00D3591D">
        <w:rPr>
          <w:sz w:val="20"/>
          <w:szCs w:val="20"/>
          <w:lang w:val="en-GB"/>
        </w:rPr>
        <w:t xml:space="preserve">Ute Bachmann </w:t>
      </w:r>
    </w:p>
    <w:p w:rsidR="005739A1" w:rsidRPr="00D3591D" w:rsidRDefault="005739A1" w:rsidP="005739A1">
      <w:pPr>
        <w:jc w:val="both"/>
        <w:rPr>
          <w:sz w:val="20"/>
          <w:szCs w:val="20"/>
          <w:lang w:val="en-GB"/>
        </w:rPr>
      </w:pPr>
      <w:r w:rsidRPr="00D3591D">
        <w:rPr>
          <w:sz w:val="20"/>
          <w:szCs w:val="20"/>
          <w:lang w:val="en-GB"/>
        </w:rPr>
        <w:t>Tel.: +49 (0)176 99938586</w:t>
      </w:r>
    </w:p>
    <w:p w:rsidR="005739A1" w:rsidRPr="00D3591D" w:rsidRDefault="005739A1" w:rsidP="005739A1">
      <w:pPr>
        <w:jc w:val="both"/>
        <w:rPr>
          <w:sz w:val="20"/>
          <w:szCs w:val="20"/>
          <w:u w:val="single"/>
          <w:lang w:val="en-GB"/>
        </w:rPr>
      </w:pPr>
      <w:r w:rsidRPr="00D3591D">
        <w:rPr>
          <w:sz w:val="20"/>
          <w:szCs w:val="20"/>
          <w:lang w:val="en-GB"/>
        </w:rPr>
        <w:t xml:space="preserve">E-mail: </w:t>
      </w:r>
      <w:hyperlink r:id="rId9" w:history="1">
        <w:r w:rsidRPr="00D3591D">
          <w:rPr>
            <w:rStyle w:val="Hyperlink"/>
            <w:sz w:val="20"/>
            <w:szCs w:val="20"/>
            <w:lang w:val="en-GB"/>
          </w:rPr>
          <w:t>u.bachmann@werbeagentur-nowack.de</w:t>
        </w:r>
      </w:hyperlink>
    </w:p>
    <w:p w:rsidR="00A84EA3" w:rsidRPr="00A84EA3" w:rsidRDefault="00A84EA3" w:rsidP="00A84EA3">
      <w:pPr>
        <w:suppressAutoHyphens/>
        <w:rPr>
          <w:sz w:val="20"/>
          <w:szCs w:val="20"/>
          <w:lang w:val="it-IT"/>
        </w:rPr>
      </w:pPr>
    </w:p>
    <w:p w:rsidR="003F18CB" w:rsidRPr="00A84EA3" w:rsidRDefault="003F18CB" w:rsidP="003F18CB">
      <w:pPr>
        <w:pBdr>
          <w:bottom w:val="single" w:sz="6" w:space="1" w:color="auto"/>
        </w:pBdr>
        <w:suppressAutoHyphens/>
        <w:rPr>
          <w:b/>
          <w:bCs/>
          <w:sz w:val="20"/>
          <w:szCs w:val="20"/>
          <w:lang w:val="it-IT"/>
        </w:rPr>
      </w:pPr>
    </w:p>
    <w:p w:rsidR="008F20B0" w:rsidRPr="00D3591D" w:rsidRDefault="008F20B0" w:rsidP="008F20B0">
      <w:pPr>
        <w:pStyle w:val="StandardWeb"/>
        <w:spacing w:before="0" w:beforeAutospacing="0" w:after="0" w:afterAutospacing="0"/>
        <w:jc w:val="both"/>
        <w:outlineLvl w:val="0"/>
        <w:rPr>
          <w:sz w:val="20"/>
          <w:szCs w:val="20"/>
          <w:lang w:val="en-GB"/>
        </w:rPr>
      </w:pPr>
      <w:proofErr w:type="spellStart"/>
      <w:r w:rsidRPr="00D3591D">
        <w:rPr>
          <w:b/>
          <w:bCs/>
          <w:color w:val="000000"/>
          <w:sz w:val="20"/>
          <w:szCs w:val="20"/>
          <w:lang w:val="en-GB"/>
        </w:rPr>
        <w:t>Villeroy</w:t>
      </w:r>
      <w:proofErr w:type="spellEnd"/>
      <w:r w:rsidRPr="00D3591D">
        <w:rPr>
          <w:b/>
          <w:bCs/>
          <w:color w:val="000000"/>
          <w:sz w:val="20"/>
          <w:szCs w:val="20"/>
          <w:lang w:val="en-GB"/>
        </w:rPr>
        <w:t xml:space="preserve"> &amp; </w:t>
      </w:r>
      <w:proofErr w:type="spellStart"/>
      <w:r w:rsidRPr="00D3591D">
        <w:rPr>
          <w:b/>
          <w:bCs/>
          <w:color w:val="000000"/>
          <w:sz w:val="20"/>
          <w:szCs w:val="20"/>
          <w:lang w:val="en-GB"/>
        </w:rPr>
        <w:t>Boch</w:t>
      </w:r>
      <w:proofErr w:type="spellEnd"/>
    </w:p>
    <w:p w:rsidR="008F20B0" w:rsidRDefault="008F20B0" w:rsidP="008F20B0">
      <w:pPr>
        <w:pStyle w:val="Textkrper"/>
        <w:rPr>
          <w:sz w:val="20"/>
          <w:lang w:val="en-GB"/>
        </w:rPr>
      </w:pPr>
      <w:proofErr w:type="spellStart"/>
      <w:r w:rsidRPr="00D3591D">
        <w:rPr>
          <w:sz w:val="20"/>
          <w:lang w:val="en-GB"/>
        </w:rPr>
        <w:t>Villeroy</w:t>
      </w:r>
      <w:proofErr w:type="spellEnd"/>
      <w:r w:rsidRPr="00D3591D">
        <w:rPr>
          <w:sz w:val="20"/>
          <w:lang w:val="en-GB"/>
        </w:rPr>
        <w:t xml:space="preserve"> &amp; </w:t>
      </w:r>
      <w:proofErr w:type="spellStart"/>
      <w:r w:rsidRPr="00D3591D">
        <w:rPr>
          <w:sz w:val="20"/>
          <w:lang w:val="en-GB"/>
        </w:rPr>
        <w:t>Boch</w:t>
      </w:r>
      <w:proofErr w:type="spellEnd"/>
      <w:r w:rsidRPr="00D3591D"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is based in </w:t>
      </w:r>
      <w:proofErr w:type="spellStart"/>
      <w:smartTag w:uri="urn:schemas-microsoft-com:office:smarttags" w:element="City">
        <w:r w:rsidRPr="00D3591D">
          <w:rPr>
            <w:sz w:val="20"/>
            <w:lang w:val="en-GB"/>
          </w:rPr>
          <w:t>Mettlach</w:t>
        </w:r>
      </w:smartTag>
      <w:proofErr w:type="spellEnd"/>
      <w:r>
        <w:rPr>
          <w:sz w:val="20"/>
          <w:lang w:val="en-GB"/>
        </w:rPr>
        <w:t xml:space="preserve">, </w:t>
      </w:r>
      <w:smartTag w:uri="urn:schemas-microsoft-com:office:smarttags" w:element="country-region">
        <w:r>
          <w:rPr>
            <w:sz w:val="20"/>
            <w:lang w:val="en-GB"/>
          </w:rPr>
          <w:t>Germany</w:t>
        </w:r>
      </w:smartTag>
      <w:r>
        <w:rPr>
          <w:sz w:val="20"/>
          <w:lang w:val="en-GB"/>
        </w:rPr>
        <w:t xml:space="preserve"> and has production facilities in Europe, </w:t>
      </w:r>
      <w:smartTag w:uri="urn:schemas-microsoft-com:office:smarttags" w:element="country-region">
        <w:r>
          <w:rPr>
            <w:sz w:val="20"/>
            <w:lang w:val="en-GB"/>
          </w:rPr>
          <w:t>Mexico</w:t>
        </w:r>
      </w:smartTag>
      <w:r>
        <w:rPr>
          <w:sz w:val="20"/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lang w:val="en-GB"/>
            </w:rPr>
            <w:t>Thailand</w:t>
          </w:r>
        </w:smartTag>
      </w:smartTag>
      <w:r>
        <w:rPr>
          <w:sz w:val="20"/>
          <w:lang w:val="en-GB"/>
        </w:rPr>
        <w:t>. It is already represented in 125 countries with bathroom, wellness</w:t>
      </w:r>
      <w:r w:rsidRPr="00D3591D"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and </w:t>
      </w:r>
      <w:proofErr w:type="spellStart"/>
      <w:r>
        <w:rPr>
          <w:sz w:val="20"/>
          <w:lang w:val="en-GB"/>
        </w:rPr>
        <w:t>tabletop</w:t>
      </w:r>
      <w:proofErr w:type="spellEnd"/>
      <w:r>
        <w:rPr>
          <w:sz w:val="20"/>
          <w:lang w:val="en-GB"/>
        </w:rPr>
        <w:t xml:space="preserve"> products as well as tiles. The stock exchange listed firm has a history going back 265 years. </w:t>
      </w:r>
    </w:p>
    <w:p w:rsidR="00C440C8" w:rsidRPr="00A84EA3" w:rsidRDefault="00C440C8" w:rsidP="00814AF4">
      <w:pPr>
        <w:suppressAutoHyphens/>
        <w:jc w:val="both"/>
        <w:rPr>
          <w:lang w:val="en-GB"/>
        </w:rPr>
      </w:pPr>
      <w:bookmarkStart w:id="0" w:name="_GoBack"/>
      <w:bookmarkEnd w:id="0"/>
    </w:p>
    <w:sectPr w:rsidR="00C440C8" w:rsidRPr="00A84EA3" w:rsidSect="00A52DC6">
      <w:type w:val="continuous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11" w:rsidRDefault="008D1411">
      <w:r>
        <w:separator/>
      </w:r>
    </w:p>
  </w:endnote>
  <w:endnote w:type="continuationSeparator" w:id="0">
    <w:p w:rsidR="008D1411" w:rsidRDefault="008D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illeroyBoch">
    <w:panose1 w:val="00000000000000000000"/>
    <w:charset w:val="00"/>
    <w:family w:val="modern"/>
    <w:notTrueType/>
    <w:pitch w:val="variable"/>
    <w:sig w:usb0="A000002F" w:usb1="5000005B" w:usb2="00000004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11" w:rsidRDefault="008D1411">
      <w:r>
        <w:separator/>
      </w:r>
    </w:p>
  </w:footnote>
  <w:footnote w:type="continuationSeparator" w:id="0">
    <w:p w:rsidR="008D1411" w:rsidRDefault="008D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97" w:rsidRDefault="008D1411" w:rsidP="002C22D8">
    <w:pPr>
      <w:pStyle w:val="Kopfzeil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5.85pt;margin-top:-8.8pt;width:170.1pt;height:90.3pt;z-index:1" o:allowoverlap="f">
          <v:imagedata r:id="rId1" o:title="VB_Ulogo2_4c_4cm"/>
        </v:shape>
      </w:pict>
    </w:r>
  </w:p>
  <w:p w:rsidR="00994E97" w:rsidRDefault="00994E97" w:rsidP="00816545">
    <w:pPr>
      <w:pStyle w:val="Kopfzeile"/>
    </w:pPr>
  </w:p>
  <w:p w:rsidR="00994E97" w:rsidRDefault="00994E97" w:rsidP="00816545">
    <w:pPr>
      <w:pStyle w:val="Kopfzeile"/>
      <w:rPr>
        <w:sz w:val="28"/>
        <w:szCs w:val="28"/>
      </w:rPr>
    </w:pPr>
  </w:p>
  <w:p w:rsidR="00C717F7" w:rsidRDefault="00C717F7" w:rsidP="00816545">
    <w:pPr>
      <w:pStyle w:val="Kopfzeile"/>
      <w:rPr>
        <w:sz w:val="28"/>
        <w:szCs w:val="28"/>
      </w:rPr>
    </w:pPr>
  </w:p>
  <w:p w:rsidR="00C717F7" w:rsidRDefault="00C717F7" w:rsidP="00816545">
    <w:pPr>
      <w:pStyle w:val="Kopfzeile"/>
      <w:rPr>
        <w:sz w:val="28"/>
        <w:szCs w:val="28"/>
      </w:rPr>
    </w:pPr>
  </w:p>
  <w:p w:rsidR="003D46BD" w:rsidRDefault="003D46BD" w:rsidP="00816545">
    <w:pPr>
      <w:pStyle w:val="Kopfzeile"/>
      <w:rPr>
        <w:sz w:val="28"/>
        <w:szCs w:val="28"/>
      </w:rPr>
    </w:pPr>
  </w:p>
  <w:p w:rsidR="005739A1" w:rsidRDefault="005739A1" w:rsidP="005739A1">
    <w:pPr>
      <w:pStyle w:val="Kopfzeile"/>
      <w:rPr>
        <w:sz w:val="28"/>
        <w:szCs w:val="28"/>
      </w:rPr>
    </w:pPr>
    <w:r>
      <w:rPr>
        <w:sz w:val="28"/>
        <w:szCs w:val="28"/>
      </w:rPr>
      <w:t>Press Release</w:t>
    </w:r>
  </w:p>
  <w:p w:rsidR="00994E97" w:rsidRPr="00816545" w:rsidRDefault="005739A1" w:rsidP="005739A1">
    <w:pPr>
      <w:pStyle w:val="Kopfzeile"/>
      <w:jc w:val="right"/>
      <w:rPr>
        <w:sz w:val="28"/>
        <w:szCs w:val="28"/>
      </w:rPr>
    </w:pPr>
    <w:r>
      <w:rPr>
        <w:sz w:val="28"/>
        <w:szCs w:val="28"/>
      </w:rPr>
      <w:t>1</w:t>
    </w:r>
    <w:r w:rsidR="00F97FC5">
      <w:rPr>
        <w:sz w:val="28"/>
        <w:szCs w:val="28"/>
      </w:rPr>
      <w:t>7</w:t>
    </w:r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December</w:t>
    </w:r>
    <w:proofErr w:type="spellEnd"/>
    <w:r>
      <w:rPr>
        <w:sz w:val="28"/>
        <w:szCs w:val="28"/>
      </w:rPr>
      <w:t xml:space="preserve">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837"/>
    <w:rsid w:val="000117AC"/>
    <w:rsid w:val="000634AD"/>
    <w:rsid w:val="00072A44"/>
    <w:rsid w:val="00074E58"/>
    <w:rsid w:val="000804E1"/>
    <w:rsid w:val="000876EB"/>
    <w:rsid w:val="000933B6"/>
    <w:rsid w:val="000951B6"/>
    <w:rsid w:val="000A3039"/>
    <w:rsid w:val="000B5411"/>
    <w:rsid w:val="000D3C5B"/>
    <w:rsid w:val="00112146"/>
    <w:rsid w:val="00157392"/>
    <w:rsid w:val="00173923"/>
    <w:rsid w:val="001E4E45"/>
    <w:rsid w:val="00201F23"/>
    <w:rsid w:val="002132F1"/>
    <w:rsid w:val="002179E7"/>
    <w:rsid w:val="00271649"/>
    <w:rsid w:val="002A205B"/>
    <w:rsid w:val="002C22D8"/>
    <w:rsid w:val="002E6546"/>
    <w:rsid w:val="00332D4F"/>
    <w:rsid w:val="00342E2E"/>
    <w:rsid w:val="003B0837"/>
    <w:rsid w:val="003D18B2"/>
    <w:rsid w:val="003D46BD"/>
    <w:rsid w:val="003F18CB"/>
    <w:rsid w:val="00417FF4"/>
    <w:rsid w:val="004533B0"/>
    <w:rsid w:val="004711B5"/>
    <w:rsid w:val="004A1EC1"/>
    <w:rsid w:val="004C4361"/>
    <w:rsid w:val="004D4719"/>
    <w:rsid w:val="004E0A87"/>
    <w:rsid w:val="004E2C87"/>
    <w:rsid w:val="004E6AD8"/>
    <w:rsid w:val="004F25FF"/>
    <w:rsid w:val="005026D1"/>
    <w:rsid w:val="00536AF6"/>
    <w:rsid w:val="005739A1"/>
    <w:rsid w:val="0060275A"/>
    <w:rsid w:val="0060311B"/>
    <w:rsid w:val="00630306"/>
    <w:rsid w:val="006503B1"/>
    <w:rsid w:val="00681ACE"/>
    <w:rsid w:val="006F40C7"/>
    <w:rsid w:val="0071164F"/>
    <w:rsid w:val="00736E25"/>
    <w:rsid w:val="00740404"/>
    <w:rsid w:val="00747F24"/>
    <w:rsid w:val="007511BA"/>
    <w:rsid w:val="0077745E"/>
    <w:rsid w:val="00784AF3"/>
    <w:rsid w:val="00796879"/>
    <w:rsid w:val="007A382C"/>
    <w:rsid w:val="007E2B71"/>
    <w:rsid w:val="007F75D4"/>
    <w:rsid w:val="00804719"/>
    <w:rsid w:val="00811F35"/>
    <w:rsid w:val="00811F3F"/>
    <w:rsid w:val="00814AF4"/>
    <w:rsid w:val="00816545"/>
    <w:rsid w:val="00832CDB"/>
    <w:rsid w:val="00847056"/>
    <w:rsid w:val="0086349E"/>
    <w:rsid w:val="0089030F"/>
    <w:rsid w:val="00890A07"/>
    <w:rsid w:val="008C307F"/>
    <w:rsid w:val="008C5051"/>
    <w:rsid w:val="008D1411"/>
    <w:rsid w:val="008E7E39"/>
    <w:rsid w:val="008F20B0"/>
    <w:rsid w:val="00940B7A"/>
    <w:rsid w:val="00941CA0"/>
    <w:rsid w:val="00970510"/>
    <w:rsid w:val="00975803"/>
    <w:rsid w:val="0099018A"/>
    <w:rsid w:val="00994E97"/>
    <w:rsid w:val="009A2FE2"/>
    <w:rsid w:val="009E3360"/>
    <w:rsid w:val="00A269CA"/>
    <w:rsid w:val="00A5233C"/>
    <w:rsid w:val="00A52DC6"/>
    <w:rsid w:val="00A54F0F"/>
    <w:rsid w:val="00A84EA3"/>
    <w:rsid w:val="00A854DD"/>
    <w:rsid w:val="00A97F78"/>
    <w:rsid w:val="00AB3EEC"/>
    <w:rsid w:val="00AC3B3D"/>
    <w:rsid w:val="00B30C32"/>
    <w:rsid w:val="00B5647A"/>
    <w:rsid w:val="00B91DEA"/>
    <w:rsid w:val="00BA2E39"/>
    <w:rsid w:val="00BD04AE"/>
    <w:rsid w:val="00C070E2"/>
    <w:rsid w:val="00C440C8"/>
    <w:rsid w:val="00C717F7"/>
    <w:rsid w:val="00C7186E"/>
    <w:rsid w:val="00C90C33"/>
    <w:rsid w:val="00C92F08"/>
    <w:rsid w:val="00C95B33"/>
    <w:rsid w:val="00CA591F"/>
    <w:rsid w:val="00CA73AA"/>
    <w:rsid w:val="00CD413F"/>
    <w:rsid w:val="00CF77B0"/>
    <w:rsid w:val="00D3371A"/>
    <w:rsid w:val="00D41929"/>
    <w:rsid w:val="00D475E7"/>
    <w:rsid w:val="00D60883"/>
    <w:rsid w:val="00D74CD9"/>
    <w:rsid w:val="00D90DCD"/>
    <w:rsid w:val="00DB5418"/>
    <w:rsid w:val="00E26D66"/>
    <w:rsid w:val="00E45B98"/>
    <w:rsid w:val="00E668FC"/>
    <w:rsid w:val="00E66AA6"/>
    <w:rsid w:val="00E711C6"/>
    <w:rsid w:val="00E8387A"/>
    <w:rsid w:val="00E97ECE"/>
    <w:rsid w:val="00EC5A3E"/>
    <w:rsid w:val="00ED1FE6"/>
    <w:rsid w:val="00F1462F"/>
    <w:rsid w:val="00F15093"/>
    <w:rsid w:val="00F6492A"/>
    <w:rsid w:val="00F97FC5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C440C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B08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6349E"/>
    <w:pPr>
      <w:keepNext/>
      <w:spacing w:line="360" w:lineRule="auto"/>
      <w:jc w:val="right"/>
      <w:outlineLvl w:val="1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22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22D8"/>
    <w:pPr>
      <w:tabs>
        <w:tab w:val="center" w:pos="4536"/>
        <w:tab w:val="right" w:pos="9072"/>
      </w:tabs>
    </w:pPr>
  </w:style>
  <w:style w:type="character" w:styleId="Hyperlink">
    <w:name w:val="Hyperlink"/>
    <w:rsid w:val="00C440C8"/>
    <w:rPr>
      <w:color w:val="0000FF"/>
      <w:u w:val="single"/>
    </w:rPr>
  </w:style>
  <w:style w:type="paragraph" w:styleId="Textkrper2">
    <w:name w:val="Body Text 2"/>
    <w:basedOn w:val="Standard"/>
    <w:rsid w:val="00C440C8"/>
    <w:pPr>
      <w:jc w:val="both"/>
    </w:pPr>
    <w:rPr>
      <w:sz w:val="28"/>
    </w:rPr>
  </w:style>
  <w:style w:type="paragraph" w:styleId="StandardWeb">
    <w:name w:val="Normal (Web)"/>
    <w:basedOn w:val="Standard"/>
    <w:rsid w:val="00201F23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rsid w:val="0086349E"/>
    <w:pPr>
      <w:spacing w:after="120"/>
    </w:pPr>
  </w:style>
  <w:style w:type="character" w:styleId="Fett">
    <w:name w:val="Strong"/>
    <w:qFormat/>
    <w:rsid w:val="000A3039"/>
    <w:rPr>
      <w:b/>
      <w:bCs/>
    </w:rPr>
  </w:style>
  <w:style w:type="character" w:customStyle="1" w:styleId="TextkrperZchn">
    <w:name w:val="Textkörper Zchn"/>
    <w:link w:val="Textkrper"/>
    <w:rsid w:val="008F20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.bachmann@werbeagentur-nowac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OLK1\presseinfo_e%20(2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presseinfo_e (2)</Template>
  <TotalTime>0</TotalTime>
  <Pages>2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Villeroy &amp; Boch Celebrates Its 260th Anniversary:</vt:lpstr>
    </vt:vector>
  </TitlesOfParts>
  <Company>Villeroy &amp; Boch AG</Company>
  <LinksUpToDate>false</LinksUpToDate>
  <CharactersWithSpaces>2460</CharactersWithSpaces>
  <SharedDoc>false</SharedDoc>
  <HLinks>
    <vt:vector size="6" baseType="variant">
      <vt:variant>
        <vt:i4>7471128</vt:i4>
      </vt:variant>
      <vt:variant>
        <vt:i4>-1</vt:i4>
      </vt:variant>
      <vt:variant>
        <vt:i4>2049</vt:i4>
      </vt:variant>
      <vt:variant>
        <vt:i4>1</vt:i4>
      </vt:variant>
      <vt:variant>
        <vt:lpwstr>VB_Ulogo2_4c_4cm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Villeroy &amp; Boch Celebrates Its 260th Anniversary:</dc:title>
  <dc:creator>Kristina Schulz</dc:creator>
  <cp:lastModifiedBy>ute bachmann</cp:lastModifiedBy>
  <cp:revision>4</cp:revision>
  <cp:lastPrinted>2013-12-17T15:49:00Z</cp:lastPrinted>
  <dcterms:created xsi:type="dcterms:W3CDTF">2013-12-17T15:49:00Z</dcterms:created>
  <dcterms:modified xsi:type="dcterms:W3CDTF">2013-12-17T16:56:00Z</dcterms:modified>
</cp:coreProperties>
</file>